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ECE" w:rsidRDefault="00707ECE" w:rsidP="00707ECE">
      <w:pPr>
        <w:spacing w:line="580" w:lineRule="exact"/>
        <w:rPr>
          <w:rFonts w:ascii="黑体" w:eastAsia="黑体" w:hAnsi="黑体"/>
          <w:sz w:val="32"/>
          <w:szCs w:val="32"/>
        </w:rPr>
      </w:pPr>
      <w:r>
        <w:rPr>
          <w:rFonts w:ascii="黑体" w:eastAsia="黑体" w:hAnsi="黑体" w:hint="eastAsia"/>
          <w:sz w:val="32"/>
          <w:szCs w:val="32"/>
        </w:rPr>
        <w:t>附件2</w:t>
      </w:r>
    </w:p>
    <w:p w:rsidR="005E1493" w:rsidRDefault="00707ECE" w:rsidP="005E1493">
      <w:pPr>
        <w:spacing w:line="580" w:lineRule="exact"/>
        <w:jc w:val="center"/>
        <w:rPr>
          <w:rFonts w:ascii="方正小标宋简体" w:eastAsia="方正小标宋简体"/>
          <w:sz w:val="44"/>
          <w:szCs w:val="44"/>
        </w:rPr>
      </w:pPr>
      <w:r>
        <w:rPr>
          <w:rFonts w:ascii="方正小标宋简体" w:eastAsia="方正小标宋简体" w:hint="eastAsia"/>
          <w:sz w:val="44"/>
          <w:szCs w:val="44"/>
        </w:rPr>
        <w:t>优秀共产党员申报登记表</w:t>
      </w:r>
    </w:p>
    <w:p w:rsidR="00707ECE" w:rsidRPr="005E1493" w:rsidRDefault="00707ECE" w:rsidP="005E1493">
      <w:pPr>
        <w:spacing w:line="580" w:lineRule="exact"/>
        <w:ind w:firstLineChars="50" w:firstLine="140"/>
        <w:jc w:val="left"/>
        <w:rPr>
          <w:rFonts w:ascii="方正小标宋简体" w:eastAsia="方正小标宋简体"/>
          <w:sz w:val="44"/>
          <w:szCs w:val="44"/>
        </w:rPr>
      </w:pPr>
      <w:r>
        <w:rPr>
          <w:rFonts w:ascii="仿宋_GB2312" w:eastAsia="仿宋_GB2312" w:hAnsi="宋体" w:cs="宋体" w:hint="eastAsia"/>
          <w:kern w:val="0"/>
          <w:sz w:val="28"/>
          <w:szCs w:val="28"/>
        </w:rPr>
        <w:t>填报单位：法学院</w:t>
      </w:r>
    </w:p>
    <w:tbl>
      <w:tblPr>
        <w:tblW w:w="0" w:type="auto"/>
        <w:jc w:val="center"/>
        <w:tblLayout w:type="fixed"/>
        <w:tblLook w:val="04A0" w:firstRow="1" w:lastRow="0" w:firstColumn="1" w:lastColumn="0" w:noHBand="0" w:noVBand="1"/>
      </w:tblPr>
      <w:tblGrid>
        <w:gridCol w:w="1108"/>
        <w:gridCol w:w="401"/>
        <w:gridCol w:w="667"/>
        <w:gridCol w:w="953"/>
        <w:gridCol w:w="1080"/>
        <w:gridCol w:w="720"/>
        <w:gridCol w:w="1080"/>
        <w:gridCol w:w="1968"/>
      </w:tblGrid>
      <w:tr w:rsidR="00707ECE" w:rsidTr="00707ECE">
        <w:trPr>
          <w:trHeight w:val="492"/>
          <w:jc w:val="center"/>
        </w:trPr>
        <w:tc>
          <w:tcPr>
            <w:tcW w:w="1509" w:type="dxa"/>
            <w:gridSpan w:val="2"/>
            <w:tcBorders>
              <w:top w:val="single" w:sz="8" w:space="0" w:color="auto"/>
              <w:left w:val="single" w:sz="8" w:space="0" w:color="auto"/>
              <w:bottom w:val="single" w:sz="4" w:space="0" w:color="auto"/>
              <w:right w:val="single" w:sz="4" w:space="0" w:color="auto"/>
            </w:tcBorders>
            <w:vAlign w:val="center"/>
            <w:hideMark/>
          </w:tcPr>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姓  名</w:t>
            </w:r>
          </w:p>
        </w:tc>
        <w:tc>
          <w:tcPr>
            <w:tcW w:w="1620" w:type="dxa"/>
            <w:gridSpan w:val="2"/>
            <w:tcBorders>
              <w:top w:val="single" w:sz="8" w:space="0" w:color="auto"/>
              <w:left w:val="nil"/>
              <w:bottom w:val="single" w:sz="4" w:space="0" w:color="auto"/>
              <w:right w:val="single" w:sz="4" w:space="0" w:color="auto"/>
            </w:tcBorders>
            <w:vAlign w:val="center"/>
            <w:hideMark/>
          </w:tcPr>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李 芽</w:t>
            </w:r>
          </w:p>
        </w:tc>
        <w:tc>
          <w:tcPr>
            <w:tcW w:w="1080" w:type="dxa"/>
            <w:tcBorders>
              <w:top w:val="single" w:sz="8" w:space="0" w:color="auto"/>
              <w:left w:val="nil"/>
              <w:bottom w:val="single" w:sz="4" w:space="0" w:color="auto"/>
              <w:right w:val="single" w:sz="4" w:space="0" w:color="auto"/>
            </w:tcBorders>
            <w:vAlign w:val="center"/>
            <w:hideMark/>
          </w:tcPr>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性 别</w:t>
            </w:r>
          </w:p>
        </w:tc>
        <w:tc>
          <w:tcPr>
            <w:tcW w:w="720" w:type="dxa"/>
            <w:tcBorders>
              <w:top w:val="single" w:sz="8" w:space="0" w:color="auto"/>
              <w:left w:val="nil"/>
              <w:bottom w:val="single" w:sz="4" w:space="0" w:color="auto"/>
              <w:right w:val="single" w:sz="4" w:space="0" w:color="auto"/>
            </w:tcBorders>
            <w:vAlign w:val="center"/>
            <w:hideMark/>
          </w:tcPr>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女</w:t>
            </w:r>
          </w:p>
        </w:tc>
        <w:tc>
          <w:tcPr>
            <w:tcW w:w="1080" w:type="dxa"/>
            <w:tcBorders>
              <w:top w:val="single" w:sz="8" w:space="0" w:color="auto"/>
              <w:left w:val="nil"/>
              <w:bottom w:val="single" w:sz="4" w:space="0" w:color="auto"/>
              <w:right w:val="single" w:sz="4" w:space="0" w:color="auto"/>
            </w:tcBorders>
            <w:vAlign w:val="center"/>
            <w:hideMark/>
          </w:tcPr>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民 族</w:t>
            </w:r>
          </w:p>
        </w:tc>
        <w:tc>
          <w:tcPr>
            <w:tcW w:w="1968" w:type="dxa"/>
            <w:tcBorders>
              <w:top w:val="single" w:sz="8" w:space="0" w:color="auto"/>
              <w:left w:val="nil"/>
              <w:bottom w:val="single" w:sz="4" w:space="0" w:color="auto"/>
              <w:right w:val="single" w:sz="8" w:space="0" w:color="auto"/>
            </w:tcBorders>
            <w:vAlign w:val="center"/>
            <w:hideMark/>
          </w:tcPr>
          <w:p w:rsidR="00707ECE" w:rsidRDefault="00707ECE">
            <w:pPr>
              <w:widowControl/>
              <w:spacing w:line="400" w:lineRule="exact"/>
              <w:jc w:val="center"/>
              <w:rPr>
                <w:rFonts w:ascii="仿宋_GB2312" w:eastAsia="仿宋_GB2312" w:hAnsi="宋体" w:cs="宋体"/>
                <w:color w:val="FF0000"/>
                <w:kern w:val="0"/>
                <w:sz w:val="28"/>
                <w:szCs w:val="28"/>
              </w:rPr>
            </w:pPr>
            <w:r>
              <w:rPr>
                <w:rFonts w:ascii="仿宋_GB2312" w:eastAsia="仿宋_GB2312" w:hAnsi="宋体" w:cs="宋体" w:hint="eastAsia"/>
                <w:kern w:val="0"/>
                <w:sz w:val="28"/>
                <w:szCs w:val="28"/>
              </w:rPr>
              <w:t>汉 族</w:t>
            </w:r>
          </w:p>
        </w:tc>
      </w:tr>
      <w:tr w:rsidR="00707ECE" w:rsidTr="00707ECE">
        <w:trPr>
          <w:trHeight w:val="610"/>
          <w:jc w:val="center"/>
        </w:trPr>
        <w:tc>
          <w:tcPr>
            <w:tcW w:w="1509" w:type="dxa"/>
            <w:gridSpan w:val="2"/>
            <w:tcBorders>
              <w:top w:val="single" w:sz="4" w:space="0" w:color="auto"/>
              <w:left w:val="single" w:sz="8" w:space="0" w:color="auto"/>
              <w:bottom w:val="single" w:sz="4" w:space="0" w:color="auto"/>
              <w:right w:val="single" w:sz="4" w:space="0" w:color="auto"/>
            </w:tcBorders>
            <w:vAlign w:val="center"/>
            <w:hideMark/>
          </w:tcPr>
          <w:p w:rsidR="00707ECE" w:rsidRDefault="00707ECE">
            <w:pPr>
              <w:widowControl/>
              <w:spacing w:line="36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出生年月</w:t>
            </w:r>
          </w:p>
        </w:tc>
        <w:tc>
          <w:tcPr>
            <w:tcW w:w="1620" w:type="dxa"/>
            <w:gridSpan w:val="2"/>
            <w:tcBorders>
              <w:top w:val="nil"/>
              <w:left w:val="nil"/>
              <w:bottom w:val="single" w:sz="4" w:space="0" w:color="auto"/>
              <w:right w:val="single" w:sz="4" w:space="0" w:color="auto"/>
            </w:tcBorders>
            <w:vAlign w:val="center"/>
            <w:hideMark/>
          </w:tcPr>
          <w:p w:rsidR="00707ECE" w:rsidRDefault="00707ECE">
            <w:pPr>
              <w:widowControl/>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1976.03</w:t>
            </w:r>
          </w:p>
        </w:tc>
        <w:tc>
          <w:tcPr>
            <w:tcW w:w="1800" w:type="dxa"/>
            <w:gridSpan w:val="2"/>
            <w:tcBorders>
              <w:top w:val="single" w:sz="4" w:space="0" w:color="auto"/>
              <w:left w:val="nil"/>
              <w:bottom w:val="single" w:sz="4" w:space="0" w:color="auto"/>
              <w:right w:val="single" w:sz="4" w:space="0" w:color="auto"/>
            </w:tcBorders>
            <w:vAlign w:val="center"/>
            <w:hideMark/>
          </w:tcPr>
          <w:p w:rsidR="00707ECE" w:rsidRDefault="00707ECE">
            <w:pPr>
              <w:widowControl/>
              <w:spacing w:line="36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参加工</w:t>
            </w:r>
          </w:p>
          <w:p w:rsidR="00707ECE" w:rsidRDefault="00707ECE">
            <w:pPr>
              <w:widowControl/>
              <w:spacing w:line="36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作时间</w:t>
            </w:r>
          </w:p>
        </w:tc>
        <w:tc>
          <w:tcPr>
            <w:tcW w:w="3048" w:type="dxa"/>
            <w:gridSpan w:val="2"/>
            <w:tcBorders>
              <w:top w:val="single" w:sz="4" w:space="0" w:color="auto"/>
              <w:left w:val="nil"/>
              <w:bottom w:val="single" w:sz="4" w:space="0" w:color="auto"/>
              <w:right w:val="single" w:sz="8" w:space="0" w:color="auto"/>
            </w:tcBorders>
            <w:vAlign w:val="center"/>
            <w:hideMark/>
          </w:tcPr>
          <w:p w:rsidR="00707ECE" w:rsidRDefault="00707ECE">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1999.07</w:t>
            </w:r>
          </w:p>
        </w:tc>
      </w:tr>
      <w:tr w:rsidR="00707ECE" w:rsidTr="00707ECE">
        <w:trPr>
          <w:trHeight w:val="492"/>
          <w:jc w:val="center"/>
        </w:trPr>
        <w:tc>
          <w:tcPr>
            <w:tcW w:w="1509" w:type="dxa"/>
            <w:gridSpan w:val="2"/>
            <w:tcBorders>
              <w:top w:val="single" w:sz="4" w:space="0" w:color="auto"/>
              <w:left w:val="single" w:sz="8" w:space="0" w:color="auto"/>
              <w:bottom w:val="single" w:sz="4" w:space="0" w:color="auto"/>
              <w:right w:val="single" w:sz="4" w:space="0" w:color="auto"/>
            </w:tcBorders>
            <w:vAlign w:val="center"/>
            <w:hideMark/>
          </w:tcPr>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入党时间</w:t>
            </w:r>
          </w:p>
        </w:tc>
        <w:tc>
          <w:tcPr>
            <w:tcW w:w="1620" w:type="dxa"/>
            <w:gridSpan w:val="2"/>
            <w:tcBorders>
              <w:top w:val="nil"/>
              <w:left w:val="nil"/>
              <w:bottom w:val="single" w:sz="4" w:space="0" w:color="auto"/>
              <w:right w:val="single" w:sz="4" w:space="0" w:color="auto"/>
            </w:tcBorders>
            <w:vAlign w:val="center"/>
            <w:hideMark/>
          </w:tcPr>
          <w:p w:rsidR="00707ECE" w:rsidRDefault="00707ECE">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2002.01</w:t>
            </w:r>
          </w:p>
        </w:tc>
        <w:tc>
          <w:tcPr>
            <w:tcW w:w="1800" w:type="dxa"/>
            <w:gridSpan w:val="2"/>
            <w:tcBorders>
              <w:top w:val="single" w:sz="4" w:space="0" w:color="auto"/>
              <w:left w:val="nil"/>
              <w:bottom w:val="single" w:sz="4" w:space="0" w:color="auto"/>
              <w:right w:val="single" w:sz="4" w:space="0" w:color="auto"/>
            </w:tcBorders>
            <w:vAlign w:val="center"/>
            <w:hideMark/>
          </w:tcPr>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文化程度</w:t>
            </w:r>
          </w:p>
        </w:tc>
        <w:tc>
          <w:tcPr>
            <w:tcW w:w="3048" w:type="dxa"/>
            <w:gridSpan w:val="2"/>
            <w:tcBorders>
              <w:top w:val="single" w:sz="4" w:space="0" w:color="auto"/>
              <w:left w:val="nil"/>
              <w:bottom w:val="single" w:sz="4" w:space="0" w:color="auto"/>
              <w:right w:val="single" w:sz="8" w:space="0" w:color="auto"/>
            </w:tcBorders>
            <w:vAlign w:val="center"/>
            <w:hideMark/>
          </w:tcPr>
          <w:p w:rsidR="00707ECE" w:rsidRDefault="00707ECE">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硕 士</w:t>
            </w:r>
          </w:p>
        </w:tc>
      </w:tr>
      <w:tr w:rsidR="00707ECE" w:rsidTr="00707ECE">
        <w:trPr>
          <w:trHeight w:val="858"/>
          <w:jc w:val="center"/>
        </w:trPr>
        <w:tc>
          <w:tcPr>
            <w:tcW w:w="2176" w:type="dxa"/>
            <w:gridSpan w:val="3"/>
            <w:tcBorders>
              <w:top w:val="single" w:sz="4" w:space="0" w:color="auto"/>
              <w:left w:val="single" w:sz="8" w:space="0" w:color="auto"/>
              <w:bottom w:val="single" w:sz="4" w:space="0" w:color="auto"/>
              <w:right w:val="single" w:sz="4" w:space="0" w:color="auto"/>
            </w:tcBorders>
            <w:vAlign w:val="center"/>
            <w:hideMark/>
          </w:tcPr>
          <w:p w:rsidR="00707ECE" w:rsidRDefault="00707ECE">
            <w:pPr>
              <w:widowControl/>
              <w:spacing w:line="36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工作单位及职务（党内职务）</w:t>
            </w:r>
          </w:p>
        </w:tc>
        <w:tc>
          <w:tcPr>
            <w:tcW w:w="5801" w:type="dxa"/>
            <w:gridSpan w:val="5"/>
            <w:tcBorders>
              <w:top w:val="single" w:sz="4" w:space="0" w:color="auto"/>
              <w:left w:val="nil"/>
              <w:bottom w:val="single" w:sz="4" w:space="0" w:color="auto"/>
              <w:right w:val="single" w:sz="8" w:space="0" w:color="auto"/>
            </w:tcBorders>
            <w:vAlign w:val="center"/>
            <w:hideMark/>
          </w:tcPr>
          <w:p w:rsidR="00707ECE" w:rsidRDefault="00707ECE">
            <w:pPr>
              <w:widowControl/>
              <w:spacing w:line="400" w:lineRule="exact"/>
              <w:jc w:val="left"/>
              <w:rPr>
                <w:rFonts w:ascii="仿宋_GB2312" w:eastAsia="仿宋_GB2312" w:hAnsi="宋体" w:cs="宋体"/>
                <w:kern w:val="0"/>
                <w:sz w:val="28"/>
                <w:szCs w:val="28"/>
              </w:rPr>
            </w:pPr>
            <w:r>
              <w:rPr>
                <w:rFonts w:ascii="仿宋_GB2312" w:eastAsia="仿宋_GB2312" w:hAnsi="宋体" w:cs="宋体" w:hint="eastAsia"/>
                <w:kern w:val="0"/>
                <w:sz w:val="28"/>
                <w:szCs w:val="28"/>
              </w:rPr>
              <w:t>四川理工学院法学院</w:t>
            </w:r>
          </w:p>
        </w:tc>
      </w:tr>
      <w:tr w:rsidR="00707ECE" w:rsidTr="00707ECE">
        <w:trPr>
          <w:trHeight w:val="2018"/>
          <w:jc w:val="center"/>
        </w:trPr>
        <w:tc>
          <w:tcPr>
            <w:tcW w:w="1108" w:type="dxa"/>
            <w:tcBorders>
              <w:top w:val="nil"/>
              <w:left w:val="single" w:sz="8" w:space="0" w:color="auto"/>
              <w:bottom w:val="single" w:sz="4" w:space="0" w:color="auto"/>
              <w:right w:val="single" w:sz="4" w:space="0" w:color="auto"/>
            </w:tcBorders>
            <w:vAlign w:val="center"/>
            <w:hideMark/>
          </w:tcPr>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个</w:t>
            </w:r>
          </w:p>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人</w:t>
            </w:r>
          </w:p>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简</w:t>
            </w:r>
          </w:p>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历</w:t>
            </w:r>
          </w:p>
        </w:tc>
        <w:tc>
          <w:tcPr>
            <w:tcW w:w="6869" w:type="dxa"/>
            <w:gridSpan w:val="7"/>
            <w:tcBorders>
              <w:top w:val="single" w:sz="4" w:space="0" w:color="auto"/>
              <w:left w:val="nil"/>
              <w:bottom w:val="single" w:sz="4" w:space="0" w:color="auto"/>
              <w:right w:val="single" w:sz="8" w:space="0" w:color="000000"/>
            </w:tcBorders>
            <w:vAlign w:val="center"/>
            <w:hideMark/>
          </w:tcPr>
          <w:p w:rsidR="00707ECE" w:rsidRPr="00707ECE" w:rsidRDefault="00707ECE" w:rsidP="000571FA">
            <w:pPr>
              <w:spacing w:line="264" w:lineRule="auto"/>
              <w:ind w:right="17" w:firstLineChars="200" w:firstLine="480"/>
              <w:jc w:val="left"/>
              <w:rPr>
                <w:rFonts w:ascii="楷体_GB2312" w:eastAsia="楷体_GB2312" w:hAnsi="楷体"/>
                <w:sz w:val="24"/>
              </w:rPr>
            </w:pPr>
            <w:r w:rsidRPr="00707ECE">
              <w:rPr>
                <w:rFonts w:ascii="楷体_GB2312" w:eastAsia="楷体_GB2312" w:hAnsi="楷体" w:hint="eastAsia"/>
                <w:sz w:val="24"/>
              </w:rPr>
              <w:t>1.1999.07-至今，四川理工学院法学院专职教师，从事法学教学与科研工作。</w:t>
            </w:r>
          </w:p>
          <w:p w:rsidR="00707ECE" w:rsidRPr="00707ECE" w:rsidRDefault="00707ECE" w:rsidP="000571FA">
            <w:pPr>
              <w:spacing w:line="264" w:lineRule="auto"/>
              <w:ind w:right="17" w:firstLineChars="200" w:firstLine="480"/>
              <w:jc w:val="left"/>
              <w:rPr>
                <w:rFonts w:ascii="楷体_GB2312" w:eastAsia="楷体_GB2312" w:hAnsi="楷体"/>
                <w:sz w:val="24"/>
              </w:rPr>
            </w:pPr>
            <w:r w:rsidRPr="00707ECE">
              <w:rPr>
                <w:rFonts w:ascii="楷体_GB2312" w:eastAsia="楷体_GB2312" w:hAnsi="楷体" w:hint="eastAsia"/>
                <w:sz w:val="24"/>
              </w:rPr>
              <w:t>2.2000.09-2004.06，法学2000级1、2班班主任。</w:t>
            </w:r>
          </w:p>
          <w:p w:rsidR="00707ECE" w:rsidRPr="00707ECE" w:rsidRDefault="00707ECE" w:rsidP="000571FA">
            <w:pPr>
              <w:spacing w:line="264" w:lineRule="auto"/>
              <w:ind w:right="17" w:firstLineChars="200" w:firstLine="480"/>
              <w:jc w:val="left"/>
              <w:rPr>
                <w:rFonts w:ascii="楷体_GB2312" w:eastAsia="楷体_GB2312" w:hAnsi="楷体"/>
                <w:sz w:val="24"/>
              </w:rPr>
            </w:pPr>
            <w:r w:rsidRPr="00707ECE">
              <w:rPr>
                <w:rFonts w:ascii="楷体_GB2312" w:eastAsia="楷体_GB2312" w:hAnsi="楷体" w:hint="eastAsia"/>
                <w:sz w:val="24"/>
              </w:rPr>
              <w:t>3.2009.09-2010.06，法学2006级专业指导教师。</w:t>
            </w:r>
          </w:p>
          <w:p w:rsidR="00707ECE" w:rsidRPr="00707ECE" w:rsidRDefault="00707ECE" w:rsidP="000571FA">
            <w:pPr>
              <w:spacing w:line="264" w:lineRule="auto"/>
              <w:ind w:right="17" w:firstLineChars="200" w:firstLine="480"/>
              <w:jc w:val="left"/>
              <w:rPr>
                <w:rFonts w:ascii="楷体_GB2312" w:eastAsia="楷体_GB2312" w:hAnsi="楷体"/>
                <w:sz w:val="24"/>
              </w:rPr>
            </w:pPr>
            <w:r w:rsidRPr="00707ECE">
              <w:rPr>
                <w:rFonts w:ascii="楷体_GB2312" w:eastAsia="楷体_GB2312" w:hAnsi="楷体" w:hint="eastAsia"/>
                <w:sz w:val="24"/>
              </w:rPr>
              <w:t>4.2013.03-至今，法学2012、13级“卓越法律人才教育培养班”班主任。</w:t>
            </w:r>
          </w:p>
          <w:p w:rsidR="00707ECE" w:rsidRDefault="00707ECE" w:rsidP="000571FA">
            <w:pPr>
              <w:spacing w:line="264" w:lineRule="auto"/>
              <w:ind w:right="17" w:firstLineChars="200" w:firstLine="480"/>
              <w:jc w:val="left"/>
              <w:rPr>
                <w:rFonts w:ascii="仿宋_GB2312" w:eastAsia="仿宋_GB2312" w:hAnsi="宋体" w:cs="宋体"/>
                <w:kern w:val="0"/>
                <w:sz w:val="28"/>
                <w:szCs w:val="28"/>
              </w:rPr>
            </w:pPr>
            <w:r w:rsidRPr="00707ECE">
              <w:rPr>
                <w:rFonts w:ascii="楷体_GB2312" w:eastAsia="楷体_GB2312" w:hAnsi="楷体" w:hint="eastAsia"/>
                <w:sz w:val="24"/>
              </w:rPr>
              <w:t>5.2014.09-至今，基层司法能力研究中心办公室主任。</w:t>
            </w:r>
          </w:p>
        </w:tc>
      </w:tr>
      <w:tr w:rsidR="00707ECE" w:rsidTr="00707ECE">
        <w:trPr>
          <w:trHeight w:val="1081"/>
          <w:jc w:val="center"/>
        </w:trPr>
        <w:tc>
          <w:tcPr>
            <w:tcW w:w="1108" w:type="dxa"/>
            <w:tcBorders>
              <w:top w:val="nil"/>
              <w:left w:val="single" w:sz="8" w:space="0" w:color="auto"/>
              <w:bottom w:val="single" w:sz="4" w:space="0" w:color="auto"/>
              <w:right w:val="single" w:sz="4" w:space="0" w:color="auto"/>
            </w:tcBorders>
            <w:vAlign w:val="center"/>
            <w:hideMark/>
          </w:tcPr>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主</w:t>
            </w:r>
          </w:p>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要</w:t>
            </w:r>
          </w:p>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事</w:t>
            </w:r>
          </w:p>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迹</w:t>
            </w:r>
          </w:p>
        </w:tc>
        <w:tc>
          <w:tcPr>
            <w:tcW w:w="6869" w:type="dxa"/>
            <w:gridSpan w:val="7"/>
            <w:tcBorders>
              <w:top w:val="single" w:sz="4" w:space="0" w:color="auto"/>
              <w:left w:val="nil"/>
              <w:bottom w:val="single" w:sz="4" w:space="0" w:color="auto"/>
              <w:right w:val="single" w:sz="8" w:space="0" w:color="000000"/>
            </w:tcBorders>
            <w:vAlign w:val="center"/>
          </w:tcPr>
          <w:p w:rsidR="00707ECE" w:rsidRPr="00355C7A" w:rsidRDefault="00355C7A" w:rsidP="000571FA">
            <w:pPr>
              <w:spacing w:line="264" w:lineRule="auto"/>
              <w:ind w:right="17" w:firstLineChars="200" w:firstLine="480"/>
              <w:jc w:val="left"/>
              <w:rPr>
                <w:rFonts w:ascii="楷体_GB2312" w:eastAsia="楷体_GB2312" w:hAnsi="楷体"/>
                <w:sz w:val="24"/>
              </w:rPr>
            </w:pPr>
            <w:r w:rsidRPr="00355C7A">
              <w:rPr>
                <w:rFonts w:ascii="楷体_GB2312" w:eastAsia="楷体_GB2312" w:hAnsi="楷体" w:hint="eastAsia"/>
                <w:sz w:val="24"/>
              </w:rPr>
              <w:t>2013-</w:t>
            </w:r>
            <w:r w:rsidRPr="00355C7A">
              <w:rPr>
                <w:rFonts w:ascii="楷体_GB2312" w:eastAsia="楷体_GB2312" w:hAnsi="楷体"/>
                <w:sz w:val="24"/>
              </w:rPr>
              <w:t>2014年</w:t>
            </w:r>
            <w:r w:rsidRPr="00355C7A">
              <w:rPr>
                <w:rFonts w:ascii="楷体_GB2312" w:eastAsia="楷体_GB2312" w:hAnsi="楷体" w:hint="eastAsia"/>
                <w:sz w:val="24"/>
              </w:rPr>
              <w:t>，</w:t>
            </w:r>
            <w:r w:rsidRPr="00355C7A">
              <w:rPr>
                <w:rFonts w:ascii="楷体_GB2312" w:eastAsia="楷体_GB2312" w:hAnsi="楷体"/>
                <w:sz w:val="24"/>
              </w:rPr>
              <w:t>本人</w:t>
            </w:r>
            <w:r w:rsidR="00707ECE" w:rsidRPr="00355C7A">
              <w:rPr>
                <w:rFonts w:ascii="楷体_GB2312" w:eastAsia="楷体_GB2312" w:hAnsi="楷体" w:hint="eastAsia"/>
                <w:sz w:val="24"/>
              </w:rPr>
              <w:t>认真学习党的十八届</w:t>
            </w:r>
            <w:r w:rsidR="00582AD7">
              <w:rPr>
                <w:rFonts w:ascii="楷体_GB2312" w:eastAsia="楷体_GB2312" w:hAnsi="楷体" w:hint="eastAsia"/>
                <w:sz w:val="24"/>
              </w:rPr>
              <w:t>三中全会和</w:t>
            </w:r>
            <w:r w:rsidR="00707ECE" w:rsidRPr="00355C7A">
              <w:rPr>
                <w:rFonts w:ascii="楷体_GB2312" w:eastAsia="楷体_GB2312" w:hAnsi="楷体" w:hint="eastAsia"/>
                <w:sz w:val="24"/>
              </w:rPr>
              <w:t>四中全会会议精神、紧密结合自身教学贯彻《中共中央关于全面推进依法治国重大问题的决定》。严守党员标准，</w:t>
            </w:r>
            <w:r w:rsidRPr="00355C7A">
              <w:rPr>
                <w:rFonts w:ascii="楷体_GB2312" w:eastAsia="楷体_GB2312" w:hAnsi="楷体" w:hint="eastAsia"/>
                <w:sz w:val="24"/>
              </w:rPr>
              <w:t>具有坚定的共产主义理想信念，不断</w:t>
            </w:r>
            <w:r w:rsidR="00707ECE" w:rsidRPr="00355C7A">
              <w:rPr>
                <w:rFonts w:ascii="楷体_GB2312" w:eastAsia="楷体_GB2312" w:hAnsi="楷体" w:hint="eastAsia"/>
                <w:sz w:val="24"/>
              </w:rPr>
              <w:t>提高思想政治素质和理论素质，遵纪守法，热爱教育事业，恪守教师职业道德</w:t>
            </w:r>
            <w:r w:rsidR="00582AD7">
              <w:rPr>
                <w:rFonts w:ascii="楷体_GB2312" w:eastAsia="楷体_GB2312" w:hAnsi="楷体" w:hint="eastAsia"/>
                <w:sz w:val="24"/>
              </w:rPr>
              <w:t>。</w:t>
            </w:r>
          </w:p>
          <w:p w:rsidR="00355C7A" w:rsidRDefault="00467A00" w:rsidP="000571FA">
            <w:pPr>
              <w:spacing w:line="264" w:lineRule="auto"/>
              <w:ind w:right="17" w:firstLineChars="200" w:firstLine="480"/>
              <w:jc w:val="left"/>
              <w:rPr>
                <w:rFonts w:ascii="楷体_GB2312" w:eastAsia="楷体_GB2312" w:hAnsi="楷体"/>
                <w:sz w:val="24"/>
              </w:rPr>
            </w:pPr>
            <w:r>
              <w:rPr>
                <w:rFonts w:ascii="楷体_GB2312" w:eastAsia="楷体_GB2312" w:hAnsi="楷体" w:hint="eastAsia"/>
                <w:sz w:val="24"/>
              </w:rPr>
              <w:t>本人</w:t>
            </w:r>
            <w:r w:rsidRPr="00467A00">
              <w:rPr>
                <w:rFonts w:ascii="楷体_GB2312" w:eastAsia="楷体_GB2312" w:hAnsi="楷体" w:hint="eastAsia"/>
                <w:sz w:val="24"/>
              </w:rPr>
              <w:t>热爱教师工作，治学严谨，勤于学习，不断钻研。</w:t>
            </w:r>
            <w:r w:rsidR="00707ECE" w:rsidRPr="00355C7A">
              <w:rPr>
                <w:rFonts w:ascii="楷体_GB2312" w:eastAsia="楷体_GB2312" w:hAnsi="楷体" w:hint="eastAsia"/>
                <w:sz w:val="24"/>
              </w:rPr>
              <w:t>教学中认真备课、授课</w:t>
            </w:r>
            <w:r w:rsidRPr="00467A00">
              <w:rPr>
                <w:rFonts w:ascii="楷体_GB2312" w:eastAsia="楷体_GB2312" w:hAnsi="楷体" w:hint="eastAsia"/>
                <w:sz w:val="24"/>
              </w:rPr>
              <w:t>、公平公正地评阅试卷和作业。</w:t>
            </w:r>
            <w:r w:rsidR="00707ECE" w:rsidRPr="00355C7A">
              <w:rPr>
                <w:rFonts w:ascii="楷体_GB2312" w:eastAsia="楷体_GB2312" w:hAnsi="楷体" w:hint="eastAsia"/>
                <w:sz w:val="24"/>
              </w:rPr>
              <w:t>课堂讲授注重学生参与，注重理论联系实际，采用案例教学和问</w:t>
            </w:r>
            <w:r w:rsidR="00355C7A">
              <w:rPr>
                <w:rFonts w:ascii="楷体_GB2312" w:eastAsia="楷体_GB2312" w:hAnsi="楷体" w:hint="eastAsia"/>
                <w:sz w:val="24"/>
              </w:rPr>
              <w:t>题教学的方式培养学生分析和综合运用知识解决问题的能力，教学效果</w:t>
            </w:r>
            <w:r w:rsidR="00707ECE" w:rsidRPr="00355C7A">
              <w:rPr>
                <w:rFonts w:ascii="楷体_GB2312" w:eastAsia="楷体_GB2312" w:hAnsi="楷体" w:hint="eastAsia"/>
                <w:sz w:val="24"/>
              </w:rPr>
              <w:t>好，受到同行及学生好评。</w:t>
            </w:r>
            <w:r w:rsidR="00582AD7" w:rsidRPr="00355C7A">
              <w:rPr>
                <w:rFonts w:ascii="楷体_GB2312" w:eastAsia="楷体_GB2312" w:hAnsi="楷体" w:hint="eastAsia"/>
                <w:sz w:val="24"/>
              </w:rPr>
              <w:t>2012-2013年度</w:t>
            </w:r>
            <w:r w:rsidR="00582AD7">
              <w:rPr>
                <w:rFonts w:ascii="楷体_GB2312" w:eastAsia="楷体_GB2312" w:hAnsi="楷体" w:hint="eastAsia"/>
                <w:sz w:val="24"/>
              </w:rPr>
              <w:t>荣获</w:t>
            </w:r>
            <w:r w:rsidR="00582AD7" w:rsidRPr="00355C7A">
              <w:rPr>
                <w:rFonts w:ascii="楷体_GB2312" w:eastAsia="楷体_GB2312" w:hAnsi="楷体" w:hint="eastAsia"/>
                <w:sz w:val="24"/>
              </w:rPr>
              <w:t>四川理工学院优秀教师</w:t>
            </w:r>
            <w:r w:rsidR="00582AD7">
              <w:rPr>
                <w:rFonts w:ascii="楷体_GB2312" w:eastAsia="楷体_GB2312" w:hAnsi="楷体" w:hint="eastAsia"/>
                <w:sz w:val="24"/>
              </w:rPr>
              <w:t>称号。</w:t>
            </w:r>
            <w:r w:rsidR="00355C7A" w:rsidRPr="00355C7A">
              <w:rPr>
                <w:rFonts w:ascii="楷体_GB2312" w:eastAsia="楷体_GB2312" w:hAnsi="楷体" w:hint="eastAsia"/>
                <w:sz w:val="24"/>
              </w:rPr>
              <w:t>2014年</w:t>
            </w:r>
            <w:r w:rsidR="00582AD7">
              <w:rPr>
                <w:rFonts w:ascii="楷体_GB2312" w:eastAsia="楷体_GB2312" w:hAnsi="楷体" w:hint="eastAsia"/>
                <w:sz w:val="24"/>
              </w:rPr>
              <w:t>参加</w:t>
            </w:r>
            <w:r w:rsidR="00355C7A" w:rsidRPr="00355C7A">
              <w:rPr>
                <w:rFonts w:ascii="楷体_GB2312" w:eastAsia="楷体_GB2312" w:hAnsi="楷体" w:hint="eastAsia"/>
                <w:sz w:val="24"/>
              </w:rPr>
              <w:t>教师课堂教学竞赛</w:t>
            </w:r>
            <w:r w:rsidR="00582AD7">
              <w:rPr>
                <w:rFonts w:ascii="楷体_GB2312" w:eastAsia="楷体_GB2312" w:hAnsi="楷体" w:hint="eastAsia"/>
                <w:sz w:val="24"/>
              </w:rPr>
              <w:t>荣获文科综合组</w:t>
            </w:r>
            <w:r w:rsidR="00355C7A" w:rsidRPr="00355C7A">
              <w:rPr>
                <w:rFonts w:ascii="楷体_GB2312" w:eastAsia="楷体_GB2312" w:hAnsi="楷体" w:hint="eastAsia"/>
                <w:sz w:val="24"/>
              </w:rPr>
              <w:t>二等奖</w:t>
            </w:r>
            <w:r w:rsidR="00582AD7">
              <w:rPr>
                <w:rFonts w:ascii="楷体_GB2312" w:eastAsia="楷体_GB2312" w:hAnsi="楷体" w:hint="eastAsia"/>
                <w:sz w:val="24"/>
              </w:rPr>
              <w:t>。</w:t>
            </w:r>
            <w:r w:rsidR="00355C7A" w:rsidRPr="00355C7A">
              <w:rPr>
                <w:rFonts w:ascii="楷体_GB2312" w:eastAsia="楷体_GB2312" w:hAnsi="楷体" w:hint="eastAsia"/>
                <w:sz w:val="24"/>
              </w:rPr>
              <w:t>2014年9月，《劳动与社会保障法学》课程申请2014—2015学年第1学期示范课获立项，通过有计划地安排青年教师听课，开展示范课教学交流，充分发挥了示范课的作用。</w:t>
            </w:r>
          </w:p>
          <w:p w:rsidR="008A5723" w:rsidRPr="00355C7A" w:rsidRDefault="008A5723" w:rsidP="000571FA">
            <w:pPr>
              <w:spacing w:line="264" w:lineRule="auto"/>
              <w:ind w:right="17" w:firstLineChars="200" w:firstLine="480"/>
              <w:jc w:val="left"/>
              <w:rPr>
                <w:rFonts w:ascii="楷体_GB2312" w:eastAsia="楷体_GB2312" w:hAnsi="楷体"/>
                <w:sz w:val="24"/>
              </w:rPr>
            </w:pPr>
            <w:r w:rsidRPr="008A5723">
              <w:rPr>
                <w:rFonts w:ascii="楷体_GB2312" w:eastAsia="楷体_GB2312" w:hAnsi="楷体" w:hint="eastAsia"/>
                <w:sz w:val="24"/>
              </w:rPr>
              <w:t>2013-2014年公开发表学术论文五篇（其中核心三篇，</w:t>
            </w:r>
            <w:proofErr w:type="gramStart"/>
            <w:r w:rsidRPr="008A5723">
              <w:rPr>
                <w:rFonts w:ascii="楷体_GB2312" w:eastAsia="楷体_GB2312" w:hAnsi="楷体" w:hint="eastAsia"/>
                <w:sz w:val="24"/>
              </w:rPr>
              <w:t>普刊</w:t>
            </w:r>
            <w:r>
              <w:rPr>
                <w:rFonts w:ascii="楷体_GB2312" w:eastAsia="楷体_GB2312" w:hAnsi="楷体" w:hint="eastAsia"/>
                <w:sz w:val="24"/>
              </w:rPr>
              <w:t>三</w:t>
            </w:r>
            <w:r w:rsidRPr="008A5723">
              <w:rPr>
                <w:rFonts w:ascii="楷体_GB2312" w:eastAsia="楷体_GB2312" w:hAnsi="楷体" w:hint="eastAsia"/>
                <w:sz w:val="24"/>
              </w:rPr>
              <w:t>篇</w:t>
            </w:r>
            <w:proofErr w:type="gramEnd"/>
            <w:r w:rsidRPr="008A5723">
              <w:rPr>
                <w:rFonts w:ascii="楷体_GB2312" w:eastAsia="楷体_GB2312" w:hAnsi="楷体" w:hint="eastAsia"/>
                <w:sz w:val="24"/>
              </w:rPr>
              <w:t>）主持的四川省教育厅项目“刑事普通程序简化审监督问题研究”顺利结项。</w:t>
            </w:r>
          </w:p>
          <w:p w:rsidR="00582AD7" w:rsidRDefault="00582AD7" w:rsidP="000571FA">
            <w:pPr>
              <w:spacing w:line="264" w:lineRule="auto"/>
              <w:ind w:right="17" w:firstLineChars="200" w:firstLine="480"/>
              <w:jc w:val="left"/>
              <w:rPr>
                <w:rFonts w:ascii="楷体_GB2312" w:eastAsia="楷体_GB2312" w:hAnsi="楷体"/>
                <w:sz w:val="24"/>
              </w:rPr>
            </w:pPr>
            <w:r w:rsidRPr="00355C7A">
              <w:rPr>
                <w:rFonts w:ascii="楷体_GB2312" w:eastAsia="楷体_GB2312" w:hAnsi="楷体" w:hint="eastAsia"/>
                <w:sz w:val="24"/>
              </w:rPr>
              <w:t>2013-</w:t>
            </w:r>
            <w:r w:rsidRPr="00355C7A">
              <w:rPr>
                <w:rFonts w:ascii="楷体_GB2312" w:eastAsia="楷体_GB2312" w:hAnsi="楷体"/>
                <w:sz w:val="24"/>
              </w:rPr>
              <w:t>2014年</w:t>
            </w:r>
            <w:r>
              <w:rPr>
                <w:rFonts w:ascii="楷体_GB2312" w:eastAsia="楷体_GB2312" w:hAnsi="楷体" w:hint="eastAsia"/>
                <w:sz w:val="24"/>
              </w:rPr>
              <w:t>，</w:t>
            </w:r>
            <w:r w:rsidR="00355C7A" w:rsidRPr="00355C7A">
              <w:rPr>
                <w:rFonts w:ascii="楷体_GB2312" w:eastAsia="楷体_GB2312" w:hAnsi="楷体" w:hint="eastAsia"/>
                <w:sz w:val="24"/>
              </w:rPr>
              <w:t>组织完成</w:t>
            </w:r>
            <w:r>
              <w:rPr>
                <w:rFonts w:ascii="楷体_GB2312" w:eastAsia="楷体_GB2312" w:hAnsi="楷体" w:hint="eastAsia"/>
                <w:sz w:val="24"/>
              </w:rPr>
              <w:t>2012级、</w:t>
            </w:r>
            <w:r w:rsidR="00355C7A" w:rsidRPr="00355C7A">
              <w:rPr>
                <w:rFonts w:ascii="楷体_GB2312" w:eastAsia="楷体_GB2312" w:hAnsi="楷体" w:hint="eastAsia"/>
                <w:sz w:val="24"/>
              </w:rPr>
              <w:t>2013级“卓越法律人才教育培养实验班”的遴选；安排、指导卓越班同学到法院和检察院进行实习。指导法学2012、2013级卓越班学生树立正确的学</w:t>
            </w:r>
            <w:r w:rsidR="00355C7A" w:rsidRPr="00355C7A">
              <w:rPr>
                <w:rFonts w:ascii="楷体_GB2312" w:eastAsia="楷体_GB2312" w:hAnsi="楷体" w:hint="eastAsia"/>
                <w:sz w:val="24"/>
              </w:rPr>
              <w:lastRenderedPageBreak/>
              <w:t>习目标，培养团队合作精神，掌握良好的法学专业学习方法。完成对</w:t>
            </w:r>
            <w:r>
              <w:rPr>
                <w:rFonts w:ascii="楷体_GB2312" w:eastAsia="楷体_GB2312" w:hAnsi="楷体" w:hint="eastAsia"/>
                <w:sz w:val="24"/>
              </w:rPr>
              <w:t>基层司法能力研究中心</w:t>
            </w:r>
            <w:r w:rsidR="00355C7A" w:rsidRPr="00355C7A">
              <w:rPr>
                <w:rFonts w:ascii="楷体_GB2312" w:eastAsia="楷体_GB2312" w:hAnsi="楷体" w:hint="eastAsia"/>
                <w:sz w:val="24"/>
              </w:rPr>
              <w:t>2013、2014年中心立项、结项、科研成果资料的收集、整理和归档；参与《基层司法论丛》（第</w:t>
            </w:r>
            <w:r>
              <w:rPr>
                <w:rFonts w:ascii="楷体_GB2312" w:eastAsia="楷体_GB2312" w:hAnsi="楷体" w:hint="eastAsia"/>
                <w:sz w:val="24"/>
              </w:rPr>
              <w:t>1、</w:t>
            </w:r>
            <w:r w:rsidR="00355C7A" w:rsidRPr="00355C7A">
              <w:rPr>
                <w:rFonts w:ascii="楷体_GB2312" w:eastAsia="楷体_GB2312" w:hAnsi="楷体" w:hint="eastAsia"/>
                <w:sz w:val="24"/>
              </w:rPr>
              <w:t>2辑）的编辑、修改工作；完成</w:t>
            </w:r>
            <w:proofErr w:type="gramStart"/>
            <w:r w:rsidR="00355C7A" w:rsidRPr="00355C7A">
              <w:rPr>
                <w:rFonts w:ascii="楷体_GB2312" w:eastAsia="楷体_GB2312" w:hAnsi="楷体" w:hint="eastAsia"/>
                <w:sz w:val="24"/>
              </w:rPr>
              <w:t>智库文章</w:t>
            </w:r>
            <w:proofErr w:type="gramEnd"/>
            <w:r w:rsidR="00355C7A" w:rsidRPr="00355C7A">
              <w:rPr>
                <w:rFonts w:ascii="楷体_GB2312" w:eastAsia="楷体_GB2312" w:hAnsi="楷体" w:hint="eastAsia"/>
                <w:sz w:val="24"/>
              </w:rPr>
              <w:t>的修改和定期上报工作。</w:t>
            </w:r>
          </w:p>
          <w:p w:rsidR="00355C7A" w:rsidRPr="00355C7A" w:rsidRDefault="00355C7A" w:rsidP="000571FA">
            <w:pPr>
              <w:spacing w:line="264" w:lineRule="auto"/>
              <w:ind w:right="17" w:firstLineChars="200" w:firstLine="480"/>
              <w:jc w:val="left"/>
              <w:rPr>
                <w:rFonts w:ascii="楷体_GB2312" w:eastAsia="楷体_GB2312" w:hAnsi="楷体"/>
                <w:sz w:val="24"/>
              </w:rPr>
            </w:pPr>
            <w:r w:rsidRPr="00355C7A">
              <w:rPr>
                <w:rFonts w:ascii="楷体_GB2312" w:eastAsia="楷体_GB2312" w:hAnsi="楷体" w:hint="eastAsia"/>
                <w:sz w:val="24"/>
              </w:rPr>
              <w:t>积极参与法学院的项目申报和评优申报及项目检查工作</w:t>
            </w:r>
            <w:r w:rsidR="00582AD7">
              <w:rPr>
                <w:rFonts w:ascii="楷体_GB2312" w:eastAsia="楷体_GB2312" w:hAnsi="楷体" w:hint="eastAsia"/>
                <w:sz w:val="24"/>
              </w:rPr>
              <w:t>：</w:t>
            </w:r>
            <w:r w:rsidR="008A5723" w:rsidRPr="008A5723">
              <w:rPr>
                <w:rFonts w:ascii="楷体_GB2312" w:eastAsia="楷体_GB2312" w:hAnsi="楷体" w:hint="eastAsia"/>
                <w:sz w:val="24"/>
              </w:rPr>
              <w:t>2013年参与法学院申报“</w:t>
            </w:r>
            <w:r w:rsidR="008A5723" w:rsidRPr="008A5723">
              <w:rPr>
                <w:rFonts w:ascii="楷体_GB2312" w:eastAsia="楷体_GB2312" w:hAnsi="楷体"/>
                <w:sz w:val="24"/>
              </w:rPr>
              <w:t>西部基层法律人才教育培养基地</w:t>
            </w:r>
            <w:r w:rsidR="00286DE1">
              <w:rPr>
                <w:rFonts w:ascii="楷体_GB2312" w:eastAsia="楷体_GB2312" w:hAnsi="楷体" w:hint="eastAsia"/>
                <w:sz w:val="24"/>
              </w:rPr>
              <w:t>”和“卓越法律人才示范性实践教学基地”的工作；</w:t>
            </w:r>
            <w:r w:rsidR="008A5723" w:rsidRPr="008A5723">
              <w:rPr>
                <w:rFonts w:ascii="楷体_GB2312" w:eastAsia="楷体_GB2312" w:hAnsi="楷体" w:hint="eastAsia"/>
                <w:sz w:val="24"/>
              </w:rPr>
              <w:t>参与法学院“基层司法能力研究中心”申报省社科联基地的申报工作</w:t>
            </w:r>
            <w:r w:rsidR="00286DE1">
              <w:rPr>
                <w:rFonts w:ascii="楷体_GB2312" w:eastAsia="楷体_GB2312" w:hAnsi="楷体" w:hint="eastAsia"/>
                <w:sz w:val="24"/>
              </w:rPr>
              <w:t>；</w:t>
            </w:r>
            <w:r w:rsidR="008A5723" w:rsidRPr="008A5723">
              <w:rPr>
                <w:rFonts w:ascii="楷体_GB2312" w:eastAsia="楷体_GB2312" w:hAnsi="楷体" w:hint="eastAsia"/>
                <w:sz w:val="24"/>
              </w:rPr>
              <w:t>参与法学院法律硕士点申报工作</w:t>
            </w:r>
            <w:r w:rsidR="00286DE1">
              <w:rPr>
                <w:rFonts w:ascii="楷体_GB2312" w:eastAsia="楷体_GB2312" w:hAnsi="楷体" w:hint="eastAsia"/>
                <w:sz w:val="24"/>
              </w:rPr>
              <w:t>；</w:t>
            </w:r>
            <w:r w:rsidR="008A5723" w:rsidRPr="008A5723">
              <w:rPr>
                <w:rFonts w:ascii="楷体_GB2312" w:eastAsia="楷体_GB2312" w:hAnsi="楷体" w:hint="eastAsia"/>
                <w:sz w:val="24"/>
              </w:rPr>
              <w:t>参与法学院法学教研室申报校级优秀教研室的资料收集、整理工作。</w:t>
            </w:r>
            <w:r w:rsidRPr="00355C7A">
              <w:rPr>
                <w:rFonts w:ascii="楷体_GB2312" w:eastAsia="楷体_GB2312" w:hAnsi="楷体" w:hint="eastAsia"/>
                <w:sz w:val="24"/>
              </w:rPr>
              <w:t>2014年参与法学院申报“四川省知识产权教育培训基地”和四川省知识产权局其他项目的申报工作</w:t>
            </w:r>
            <w:r w:rsidR="00286DE1">
              <w:rPr>
                <w:rFonts w:ascii="楷体_GB2312" w:eastAsia="楷体_GB2312" w:hAnsi="楷体" w:hint="eastAsia"/>
                <w:sz w:val="24"/>
              </w:rPr>
              <w:t>；</w:t>
            </w:r>
            <w:r w:rsidRPr="00355C7A">
              <w:rPr>
                <w:rFonts w:ascii="楷体_GB2312" w:eastAsia="楷体_GB2312" w:hAnsi="楷体" w:hint="eastAsia"/>
                <w:sz w:val="24"/>
              </w:rPr>
              <w:t>参与法学院法学教研室申报校级优秀教研室的资料收集、整理工作</w:t>
            </w:r>
            <w:r w:rsidR="00286DE1">
              <w:rPr>
                <w:rFonts w:ascii="楷体_GB2312" w:eastAsia="楷体_GB2312" w:hAnsi="楷体" w:hint="eastAsia"/>
                <w:sz w:val="24"/>
              </w:rPr>
              <w:t>；</w:t>
            </w:r>
            <w:r w:rsidRPr="00355C7A">
              <w:rPr>
                <w:rFonts w:ascii="楷体_GB2312" w:eastAsia="楷体_GB2312" w:hAnsi="楷体" w:hint="eastAsia"/>
                <w:sz w:val="24"/>
              </w:rPr>
              <w:t>参与法学学科建设项目绩效评估自查和法治系统工程与基层司法实践学科特色培育项目年度检查的总结汇报工作。</w:t>
            </w:r>
          </w:p>
          <w:p w:rsidR="00707ECE" w:rsidRPr="00355C7A" w:rsidRDefault="00355C7A" w:rsidP="000571FA">
            <w:pPr>
              <w:spacing w:line="264" w:lineRule="auto"/>
              <w:ind w:right="17" w:firstLineChars="200" w:firstLine="480"/>
              <w:jc w:val="left"/>
              <w:rPr>
                <w:rFonts w:ascii="楷体_GB2312" w:eastAsia="楷体_GB2312" w:hAnsi="楷体"/>
                <w:sz w:val="24"/>
              </w:rPr>
            </w:pPr>
            <w:r w:rsidRPr="00355C7A">
              <w:rPr>
                <w:rFonts w:ascii="楷体_GB2312" w:eastAsia="楷体_GB2312" w:hAnsi="楷体" w:hint="eastAsia"/>
                <w:sz w:val="24"/>
              </w:rPr>
              <w:t>积极参与法学社会</w:t>
            </w:r>
            <w:r w:rsidR="00582AD7">
              <w:rPr>
                <w:rFonts w:ascii="楷体_GB2312" w:eastAsia="楷体_GB2312" w:hAnsi="楷体" w:hint="eastAsia"/>
                <w:sz w:val="24"/>
              </w:rPr>
              <w:t>服务</w:t>
            </w:r>
            <w:r w:rsidR="00F73B30">
              <w:rPr>
                <w:rFonts w:ascii="楷体_GB2312" w:eastAsia="楷体_GB2312" w:hAnsi="楷体" w:hint="eastAsia"/>
                <w:sz w:val="24"/>
              </w:rPr>
              <w:t>：</w:t>
            </w:r>
            <w:r w:rsidRPr="00355C7A">
              <w:rPr>
                <w:rFonts w:ascii="楷体_GB2312" w:eastAsia="楷体_GB2312" w:hAnsi="楷体" w:hint="eastAsia"/>
                <w:sz w:val="24"/>
              </w:rPr>
              <w:t>2014年12月，带领法学2012级卓越班学</w:t>
            </w:r>
            <w:r w:rsidR="00F73B30">
              <w:rPr>
                <w:rFonts w:ascii="楷体_GB2312" w:eastAsia="楷体_GB2312" w:hAnsi="楷体" w:hint="eastAsia"/>
                <w:sz w:val="24"/>
              </w:rPr>
              <w:t>生到自贡市中级人民法院参加法院举行的“国家宪法日”活动；</w:t>
            </w:r>
            <w:r w:rsidRPr="00355C7A">
              <w:rPr>
                <w:rFonts w:ascii="楷体_GB2312" w:eastAsia="楷体_GB2312" w:hAnsi="楷体" w:hint="eastAsia"/>
                <w:sz w:val="24"/>
              </w:rPr>
              <w:t>2014年12月，作为法学理论专家参加自贡市贡井区人民检察院举办的“新《刑事诉讼法》运用热点、难点问题研讨会”并做点评。</w:t>
            </w:r>
          </w:p>
        </w:tc>
      </w:tr>
      <w:tr w:rsidR="00707ECE" w:rsidTr="00707ECE">
        <w:trPr>
          <w:trHeight w:val="1471"/>
          <w:jc w:val="center"/>
        </w:trPr>
        <w:tc>
          <w:tcPr>
            <w:tcW w:w="1108" w:type="dxa"/>
            <w:tcBorders>
              <w:top w:val="single" w:sz="4" w:space="0" w:color="auto"/>
              <w:left w:val="single" w:sz="4" w:space="0" w:color="auto"/>
              <w:bottom w:val="single" w:sz="4" w:space="0" w:color="auto"/>
              <w:right w:val="single" w:sz="4" w:space="0" w:color="auto"/>
            </w:tcBorders>
            <w:vAlign w:val="center"/>
            <w:hideMark/>
          </w:tcPr>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lastRenderedPageBreak/>
              <w:t>曾 受</w:t>
            </w:r>
          </w:p>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表 彰</w:t>
            </w:r>
          </w:p>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情 </w:t>
            </w:r>
            <w:proofErr w:type="gramStart"/>
            <w:r>
              <w:rPr>
                <w:rFonts w:ascii="仿宋_GB2312" w:eastAsia="仿宋_GB2312" w:hAnsi="宋体" w:cs="宋体" w:hint="eastAsia"/>
                <w:kern w:val="0"/>
                <w:sz w:val="28"/>
                <w:szCs w:val="28"/>
              </w:rPr>
              <w:t>况</w:t>
            </w:r>
            <w:proofErr w:type="gramEnd"/>
          </w:p>
        </w:tc>
        <w:tc>
          <w:tcPr>
            <w:tcW w:w="6869" w:type="dxa"/>
            <w:gridSpan w:val="7"/>
            <w:tcBorders>
              <w:top w:val="single" w:sz="4" w:space="0" w:color="auto"/>
              <w:left w:val="single" w:sz="4" w:space="0" w:color="auto"/>
              <w:bottom w:val="single" w:sz="4" w:space="0" w:color="auto"/>
              <w:right w:val="single" w:sz="4" w:space="0" w:color="auto"/>
            </w:tcBorders>
            <w:vAlign w:val="center"/>
            <w:hideMark/>
          </w:tcPr>
          <w:p w:rsidR="00707ECE" w:rsidRPr="00355C7A" w:rsidRDefault="00707ECE" w:rsidP="000571FA">
            <w:pPr>
              <w:spacing w:line="264" w:lineRule="auto"/>
              <w:ind w:right="17" w:firstLineChars="200" w:firstLine="480"/>
              <w:jc w:val="left"/>
              <w:rPr>
                <w:rFonts w:ascii="楷体_GB2312" w:eastAsia="楷体_GB2312" w:hAnsi="楷体"/>
                <w:sz w:val="24"/>
              </w:rPr>
            </w:pPr>
            <w:r w:rsidRPr="00355C7A">
              <w:rPr>
                <w:rFonts w:ascii="楷体_GB2312" w:eastAsia="楷体_GB2312" w:hAnsi="楷体" w:hint="eastAsia"/>
                <w:sz w:val="24"/>
              </w:rPr>
              <w:t>1.2012-2013年度四川理工学院优秀教师</w:t>
            </w:r>
            <w:r w:rsidR="00355C7A">
              <w:rPr>
                <w:rFonts w:ascii="楷体_GB2312" w:eastAsia="楷体_GB2312" w:hAnsi="楷体" w:hint="eastAsia"/>
                <w:sz w:val="24"/>
              </w:rPr>
              <w:t>。</w:t>
            </w:r>
          </w:p>
          <w:p w:rsidR="00707ECE" w:rsidRPr="00355C7A" w:rsidRDefault="00707ECE" w:rsidP="000571FA">
            <w:pPr>
              <w:spacing w:line="264" w:lineRule="auto"/>
              <w:ind w:right="17" w:firstLineChars="200" w:firstLine="480"/>
              <w:jc w:val="left"/>
              <w:rPr>
                <w:rFonts w:ascii="楷体_GB2312" w:eastAsia="楷体_GB2312" w:hAnsi="楷体"/>
                <w:sz w:val="24"/>
              </w:rPr>
            </w:pPr>
            <w:r w:rsidRPr="00355C7A">
              <w:rPr>
                <w:rFonts w:ascii="楷体_GB2312" w:eastAsia="楷体_GB2312" w:hAnsi="楷体" w:hint="eastAsia"/>
                <w:sz w:val="24"/>
              </w:rPr>
              <w:t>2.创新校地合作模式，构建法学人才“高校——实务部门”联合培养机制，荣获2013年四川省优秀教学成果三等奖。</w:t>
            </w:r>
          </w:p>
          <w:p w:rsidR="00707ECE" w:rsidRPr="00355C7A" w:rsidRDefault="00707ECE" w:rsidP="000571FA">
            <w:pPr>
              <w:spacing w:line="264" w:lineRule="auto"/>
              <w:ind w:right="17" w:firstLineChars="200" w:firstLine="480"/>
              <w:jc w:val="left"/>
              <w:rPr>
                <w:rFonts w:ascii="楷体_GB2312" w:eastAsia="楷体_GB2312" w:hAnsi="楷体"/>
                <w:sz w:val="24"/>
              </w:rPr>
            </w:pPr>
            <w:r w:rsidRPr="00355C7A">
              <w:rPr>
                <w:rFonts w:ascii="楷体_GB2312" w:eastAsia="楷体_GB2312" w:hAnsi="楷体" w:hint="eastAsia"/>
                <w:sz w:val="24"/>
              </w:rPr>
              <w:t>3.2014年四川</w:t>
            </w:r>
            <w:r w:rsidR="00F73B30">
              <w:rPr>
                <w:rFonts w:ascii="楷体_GB2312" w:eastAsia="楷体_GB2312" w:hAnsi="楷体" w:hint="eastAsia"/>
                <w:sz w:val="24"/>
              </w:rPr>
              <w:t>理工学院</w:t>
            </w:r>
            <w:r w:rsidRPr="00355C7A">
              <w:rPr>
                <w:rFonts w:ascii="楷体_GB2312" w:eastAsia="楷体_GB2312" w:hAnsi="楷体" w:hint="eastAsia"/>
                <w:sz w:val="24"/>
              </w:rPr>
              <w:t>教学成果一等奖。</w:t>
            </w:r>
          </w:p>
          <w:p w:rsidR="00707ECE" w:rsidRDefault="00707ECE" w:rsidP="000571FA">
            <w:pPr>
              <w:spacing w:line="264" w:lineRule="auto"/>
              <w:ind w:right="17" w:firstLineChars="200" w:firstLine="480"/>
              <w:jc w:val="left"/>
              <w:rPr>
                <w:rFonts w:ascii="宋体" w:hAnsi="宋体"/>
              </w:rPr>
            </w:pPr>
            <w:r w:rsidRPr="00355C7A">
              <w:rPr>
                <w:rFonts w:ascii="楷体_GB2312" w:eastAsia="楷体_GB2312" w:hAnsi="楷体" w:hint="eastAsia"/>
                <w:sz w:val="24"/>
              </w:rPr>
              <w:t>4.2014年教师课堂教学竞赛</w:t>
            </w:r>
            <w:r w:rsidR="00355C7A">
              <w:rPr>
                <w:rFonts w:ascii="楷体_GB2312" w:eastAsia="楷体_GB2312" w:hAnsi="楷体" w:hint="eastAsia"/>
                <w:sz w:val="24"/>
              </w:rPr>
              <w:t>文科综合组</w:t>
            </w:r>
            <w:r w:rsidRPr="00355C7A">
              <w:rPr>
                <w:rFonts w:ascii="楷体_GB2312" w:eastAsia="楷体_GB2312" w:hAnsi="楷体" w:hint="eastAsia"/>
                <w:sz w:val="24"/>
              </w:rPr>
              <w:t>二等奖。</w:t>
            </w:r>
          </w:p>
        </w:tc>
      </w:tr>
      <w:tr w:rsidR="00707ECE" w:rsidTr="00707ECE">
        <w:trPr>
          <w:trHeight w:val="2011"/>
          <w:jc w:val="center"/>
        </w:trPr>
        <w:tc>
          <w:tcPr>
            <w:tcW w:w="1108" w:type="dxa"/>
            <w:tcBorders>
              <w:top w:val="single" w:sz="4" w:space="0" w:color="auto"/>
              <w:left w:val="single" w:sz="8" w:space="0" w:color="auto"/>
              <w:bottom w:val="single" w:sz="8" w:space="0" w:color="auto"/>
              <w:right w:val="single" w:sz="4" w:space="0" w:color="auto"/>
            </w:tcBorders>
            <w:vAlign w:val="center"/>
            <w:hideMark/>
          </w:tcPr>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基层党组织推荐意见</w:t>
            </w:r>
          </w:p>
        </w:tc>
        <w:tc>
          <w:tcPr>
            <w:tcW w:w="6869" w:type="dxa"/>
            <w:gridSpan w:val="7"/>
            <w:tcBorders>
              <w:top w:val="single" w:sz="4" w:space="0" w:color="auto"/>
              <w:left w:val="nil"/>
              <w:bottom w:val="single" w:sz="8" w:space="0" w:color="auto"/>
              <w:right w:val="single" w:sz="8" w:space="0" w:color="000000"/>
            </w:tcBorders>
            <w:vAlign w:val="center"/>
          </w:tcPr>
          <w:p w:rsidR="00707ECE" w:rsidRDefault="00707ECE">
            <w:pPr>
              <w:widowControl/>
              <w:spacing w:line="360" w:lineRule="exact"/>
              <w:ind w:left="3360" w:hangingChars="1200" w:hanging="3360"/>
              <w:jc w:val="left"/>
              <w:rPr>
                <w:rFonts w:ascii="仿宋_GB2312" w:eastAsia="仿宋_GB2312" w:hAnsi="宋体" w:cs="宋体"/>
                <w:kern w:val="0"/>
                <w:sz w:val="28"/>
                <w:szCs w:val="28"/>
              </w:rPr>
            </w:pPr>
          </w:p>
          <w:p w:rsidR="00707ECE" w:rsidRDefault="00707ECE">
            <w:pPr>
              <w:widowControl/>
              <w:spacing w:line="360" w:lineRule="exact"/>
              <w:ind w:left="3360" w:hangingChars="1200" w:hanging="3360"/>
              <w:jc w:val="left"/>
              <w:rPr>
                <w:rFonts w:ascii="仿宋_GB2312" w:eastAsia="仿宋_GB2312" w:hAnsi="宋体" w:cs="宋体"/>
                <w:kern w:val="0"/>
                <w:sz w:val="28"/>
                <w:szCs w:val="28"/>
              </w:rPr>
            </w:pPr>
          </w:p>
          <w:p w:rsidR="00707ECE" w:rsidRDefault="00707ECE">
            <w:pPr>
              <w:widowControl/>
              <w:rPr>
                <w:rFonts w:ascii="仿宋_GB2312" w:eastAsia="仿宋_GB2312" w:hAnsi="宋体" w:cs="宋体"/>
                <w:kern w:val="0"/>
                <w:sz w:val="28"/>
                <w:szCs w:val="28"/>
              </w:rPr>
            </w:pPr>
            <w:r>
              <w:rPr>
                <w:rFonts w:ascii="仿宋_GB2312" w:eastAsia="仿宋_GB2312" w:hAnsi="宋体" w:cs="宋体" w:hint="eastAsia"/>
                <w:kern w:val="0"/>
                <w:sz w:val="28"/>
                <w:szCs w:val="28"/>
              </w:rPr>
              <w:t>负责人签字：                      （盖  章）</w:t>
            </w:r>
          </w:p>
          <w:p w:rsidR="00707ECE" w:rsidRDefault="00707ECE">
            <w:pPr>
              <w:widowControl/>
              <w:ind w:leftChars="47" w:left="4299" w:hangingChars="1500" w:hanging="420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年  月   日</w:t>
            </w:r>
          </w:p>
        </w:tc>
      </w:tr>
      <w:tr w:rsidR="00707ECE" w:rsidTr="00707ECE">
        <w:trPr>
          <w:trHeight w:val="2315"/>
          <w:jc w:val="center"/>
        </w:trPr>
        <w:tc>
          <w:tcPr>
            <w:tcW w:w="1108" w:type="dxa"/>
            <w:tcBorders>
              <w:top w:val="nil"/>
              <w:left w:val="single" w:sz="8" w:space="0" w:color="auto"/>
              <w:bottom w:val="single" w:sz="8" w:space="0" w:color="auto"/>
              <w:right w:val="single" w:sz="4" w:space="0" w:color="auto"/>
            </w:tcBorders>
            <w:vAlign w:val="center"/>
            <w:hideMark/>
          </w:tcPr>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党 委</w:t>
            </w:r>
          </w:p>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审 批</w:t>
            </w:r>
          </w:p>
          <w:p w:rsidR="00707ECE" w:rsidRDefault="00707ECE">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意 见</w:t>
            </w:r>
          </w:p>
        </w:tc>
        <w:tc>
          <w:tcPr>
            <w:tcW w:w="6869" w:type="dxa"/>
            <w:gridSpan w:val="7"/>
            <w:tcBorders>
              <w:top w:val="single" w:sz="4" w:space="0" w:color="auto"/>
              <w:left w:val="nil"/>
              <w:bottom w:val="single" w:sz="8" w:space="0" w:color="auto"/>
              <w:right w:val="single" w:sz="8" w:space="0" w:color="000000"/>
            </w:tcBorders>
            <w:vAlign w:val="center"/>
          </w:tcPr>
          <w:p w:rsidR="00707ECE" w:rsidRDefault="00707ECE">
            <w:pPr>
              <w:widowControl/>
              <w:ind w:left="3500" w:hangingChars="1250" w:hanging="3500"/>
              <w:jc w:val="left"/>
              <w:rPr>
                <w:rFonts w:ascii="仿宋_GB2312" w:eastAsia="仿宋_GB2312" w:hAnsi="宋体" w:cs="宋体"/>
                <w:kern w:val="0"/>
                <w:sz w:val="28"/>
                <w:szCs w:val="28"/>
              </w:rPr>
            </w:pPr>
          </w:p>
          <w:p w:rsidR="00707ECE" w:rsidRDefault="00707ECE">
            <w:pPr>
              <w:widowControl/>
              <w:ind w:firstLineChars="1713" w:firstLine="4796"/>
              <w:jc w:val="left"/>
              <w:rPr>
                <w:rFonts w:ascii="仿宋_GB2312" w:eastAsia="仿宋_GB2312" w:hAnsi="宋体" w:cs="宋体"/>
                <w:kern w:val="0"/>
                <w:sz w:val="28"/>
                <w:szCs w:val="28"/>
              </w:rPr>
            </w:pPr>
            <w:r>
              <w:rPr>
                <w:rFonts w:ascii="仿宋_GB2312" w:eastAsia="仿宋_GB2312" w:hAnsi="宋体" w:cs="宋体" w:hint="eastAsia"/>
                <w:kern w:val="0"/>
                <w:sz w:val="28"/>
                <w:szCs w:val="28"/>
              </w:rPr>
              <w:t>（盖  章）</w:t>
            </w:r>
          </w:p>
          <w:p w:rsidR="00707ECE" w:rsidRDefault="00707ECE">
            <w:pPr>
              <w:widowControl/>
              <w:ind w:left="3500" w:hangingChars="1250" w:hanging="350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年   月   日</w:t>
            </w:r>
          </w:p>
        </w:tc>
        <w:bookmarkStart w:id="0" w:name="_GoBack"/>
        <w:bookmarkEnd w:id="0"/>
      </w:tr>
    </w:tbl>
    <w:p w:rsidR="00DA1A62" w:rsidRDefault="00DA1A62"/>
    <w:sectPr w:rsidR="00DA1A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5A2" w:rsidRDefault="002325A2" w:rsidP="00707ECE">
      <w:r>
        <w:separator/>
      </w:r>
    </w:p>
  </w:endnote>
  <w:endnote w:type="continuationSeparator" w:id="0">
    <w:p w:rsidR="002325A2" w:rsidRDefault="002325A2" w:rsidP="0070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5A2" w:rsidRDefault="002325A2" w:rsidP="00707ECE">
      <w:r>
        <w:separator/>
      </w:r>
    </w:p>
  </w:footnote>
  <w:footnote w:type="continuationSeparator" w:id="0">
    <w:p w:rsidR="002325A2" w:rsidRDefault="002325A2" w:rsidP="00707E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630"/>
    <w:rsid w:val="000571FA"/>
    <w:rsid w:val="001E4DF6"/>
    <w:rsid w:val="002325A2"/>
    <w:rsid w:val="00286DE1"/>
    <w:rsid w:val="00355C7A"/>
    <w:rsid w:val="00467A00"/>
    <w:rsid w:val="00521F83"/>
    <w:rsid w:val="00582AD7"/>
    <w:rsid w:val="005E1493"/>
    <w:rsid w:val="00604522"/>
    <w:rsid w:val="00707ECE"/>
    <w:rsid w:val="008A5723"/>
    <w:rsid w:val="00922045"/>
    <w:rsid w:val="00A25D04"/>
    <w:rsid w:val="00BC4F7B"/>
    <w:rsid w:val="00C82630"/>
    <w:rsid w:val="00C959FA"/>
    <w:rsid w:val="00D91475"/>
    <w:rsid w:val="00DA1A62"/>
    <w:rsid w:val="00E67F14"/>
    <w:rsid w:val="00F73B30"/>
    <w:rsid w:val="00F85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EC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7EC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07ECE"/>
    <w:rPr>
      <w:sz w:val="18"/>
      <w:szCs w:val="18"/>
    </w:rPr>
  </w:style>
  <w:style w:type="paragraph" w:styleId="a4">
    <w:name w:val="footer"/>
    <w:basedOn w:val="a"/>
    <w:link w:val="Char0"/>
    <w:uiPriority w:val="99"/>
    <w:unhideWhenUsed/>
    <w:rsid w:val="00707EC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07ECE"/>
    <w:rPr>
      <w:sz w:val="18"/>
      <w:szCs w:val="18"/>
    </w:rPr>
  </w:style>
  <w:style w:type="character" w:styleId="a5">
    <w:name w:val="Hyperlink"/>
    <w:basedOn w:val="a0"/>
    <w:uiPriority w:val="99"/>
    <w:unhideWhenUsed/>
    <w:rsid w:val="00355C7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EC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7EC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07ECE"/>
    <w:rPr>
      <w:sz w:val="18"/>
      <w:szCs w:val="18"/>
    </w:rPr>
  </w:style>
  <w:style w:type="paragraph" w:styleId="a4">
    <w:name w:val="footer"/>
    <w:basedOn w:val="a"/>
    <w:link w:val="Char0"/>
    <w:uiPriority w:val="99"/>
    <w:unhideWhenUsed/>
    <w:rsid w:val="00707EC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07ECE"/>
    <w:rPr>
      <w:sz w:val="18"/>
      <w:szCs w:val="18"/>
    </w:rPr>
  </w:style>
  <w:style w:type="character" w:styleId="a5">
    <w:name w:val="Hyperlink"/>
    <w:basedOn w:val="a0"/>
    <w:uiPriority w:val="99"/>
    <w:unhideWhenUsed/>
    <w:rsid w:val="00355C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16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240</Words>
  <Characters>1374</Characters>
  <Application>Microsoft Office Word</Application>
  <DocSecurity>0</DocSecurity>
  <Lines>11</Lines>
  <Paragraphs>3</Paragraphs>
  <ScaleCrop>false</ScaleCrop>
  <Company/>
  <LinksUpToDate>false</LinksUpToDate>
  <CharactersWithSpaces>1611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李芽</dc:creator>
  <cp:keywords/>
  <dc:description/>
  <cp:lastModifiedBy>微软用户</cp:lastModifiedBy>
  <cp:revision>17</cp:revision>
  <dcterms:created xsi:type="dcterms:W3CDTF">2015-05-10T16:15:00Z</dcterms:created>
  <dcterms:modified xsi:type="dcterms:W3CDTF">2015-05-11T01:28:00Z</dcterms:modified>
</cp:coreProperties>
</file>